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7D" w:rsidRDefault="0062207D" w:rsidP="00BC74F7">
      <w:pPr>
        <w:autoSpaceDE w:val="0"/>
        <w:autoSpaceDN w:val="0"/>
        <w:adjustRightInd w:val="0"/>
        <w:spacing w:line="276" w:lineRule="auto"/>
        <w:ind w:left="6237"/>
        <w:rPr>
          <w:bCs/>
        </w:rPr>
      </w:pPr>
      <w:bookmarkStart w:id="0" w:name="_Hlk529953105"/>
      <w:r>
        <w:rPr>
          <w:bCs/>
        </w:rPr>
        <w:t>Załącznik nr 2</w:t>
      </w:r>
    </w:p>
    <w:p w:rsidR="0062207D" w:rsidRDefault="0062207D" w:rsidP="00BC74F7">
      <w:pPr>
        <w:autoSpaceDE w:val="0"/>
        <w:autoSpaceDN w:val="0"/>
        <w:adjustRightInd w:val="0"/>
        <w:spacing w:line="276" w:lineRule="auto"/>
        <w:ind w:left="6237"/>
      </w:pPr>
      <w:r>
        <w:t xml:space="preserve">do Uchwały Nr </w:t>
      </w:r>
      <w:r w:rsidR="00224A5F">
        <w:t>……</w:t>
      </w:r>
      <w:r w:rsidR="00BC74F7">
        <w:t>/</w:t>
      </w:r>
      <w:r>
        <w:t>22</w:t>
      </w:r>
    </w:p>
    <w:p w:rsidR="0062207D" w:rsidRDefault="0062207D" w:rsidP="00BC74F7">
      <w:pPr>
        <w:autoSpaceDE w:val="0"/>
        <w:autoSpaceDN w:val="0"/>
        <w:adjustRightInd w:val="0"/>
        <w:spacing w:line="276" w:lineRule="auto"/>
        <w:ind w:left="6237"/>
      </w:pPr>
      <w:r>
        <w:t>Rady Miejskiej w Świeciu</w:t>
      </w:r>
    </w:p>
    <w:p w:rsidR="0062207D" w:rsidRDefault="0062207D" w:rsidP="00BC74F7">
      <w:pPr>
        <w:autoSpaceDE w:val="0"/>
        <w:autoSpaceDN w:val="0"/>
        <w:adjustRightInd w:val="0"/>
        <w:spacing w:after="240" w:line="276" w:lineRule="auto"/>
        <w:ind w:left="6237"/>
      </w:pPr>
      <w:r>
        <w:t xml:space="preserve">z dnia </w:t>
      </w:r>
      <w:r w:rsidR="00224A5F">
        <w:t>29 czerwca</w:t>
      </w:r>
      <w:r>
        <w:t xml:space="preserve"> 2022 r.</w:t>
      </w:r>
    </w:p>
    <w:p w:rsidR="0062207D" w:rsidRDefault="0062207D" w:rsidP="0062207D">
      <w:pPr>
        <w:autoSpaceDE w:val="0"/>
        <w:autoSpaceDN w:val="0"/>
        <w:adjustRightInd w:val="0"/>
        <w:spacing w:after="240" w:line="276" w:lineRule="auto"/>
        <w:jc w:val="right"/>
        <w:rPr>
          <w:b/>
          <w:bCs/>
        </w:rPr>
      </w:pPr>
    </w:p>
    <w:bookmarkEnd w:id="0"/>
    <w:p w:rsidR="0062207D" w:rsidRDefault="0062207D" w:rsidP="0062207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ROZSTRZYGNIĘCIE RADY MIEJSKIEJ W ŚWIECIU</w:t>
      </w:r>
    </w:p>
    <w:p w:rsidR="0062207D" w:rsidRDefault="0062207D" w:rsidP="0062207D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 xml:space="preserve">o sposobie rozpatrzenia uwag do </w:t>
      </w:r>
      <w:r>
        <w:rPr>
          <w:b/>
        </w:rPr>
        <w:t xml:space="preserve">miejscowego planu zagospodarowania przestrzennego </w:t>
      </w:r>
      <w:r w:rsidR="00224A5F" w:rsidRPr="00224A5F">
        <w:rPr>
          <w:b/>
        </w:rPr>
        <w:t>dla działki nr 235/6 położonej w Świeciu</w:t>
      </w:r>
    </w:p>
    <w:p w:rsidR="00160AE2" w:rsidRDefault="00160AE2" w:rsidP="0062207D">
      <w:pPr>
        <w:spacing w:after="240" w:line="360" w:lineRule="auto"/>
        <w:jc w:val="both"/>
        <w:rPr>
          <w:color w:val="000000"/>
        </w:rPr>
      </w:pPr>
      <w:r w:rsidRPr="00160AE2">
        <w:rPr>
          <w:color w:val="000000"/>
        </w:rPr>
        <w:t xml:space="preserve">Na podstawie art. 20 ustawy z dnia 27 marca 2003 r. o planowaniu i zagospodarowaniu przestrzennym (Dz.U. z </w:t>
      </w:r>
      <w:r>
        <w:rPr>
          <w:color w:val="000000"/>
        </w:rPr>
        <w:t>2022</w:t>
      </w:r>
      <w:r w:rsidRPr="00160AE2">
        <w:rPr>
          <w:color w:val="000000"/>
        </w:rPr>
        <w:t xml:space="preserve"> r. poz.</w:t>
      </w:r>
      <w:r>
        <w:rPr>
          <w:color w:val="000000"/>
        </w:rPr>
        <w:t xml:space="preserve"> 503</w:t>
      </w:r>
      <w:r w:rsidRPr="00160AE2">
        <w:rPr>
          <w:color w:val="000000"/>
        </w:rPr>
        <w:t xml:space="preserve">) dokonano rozpatrzenia uwag do projektu </w:t>
      </w:r>
      <w:r>
        <w:rPr>
          <w:color w:val="000000"/>
        </w:rPr>
        <w:t>planu miejscowego</w:t>
      </w:r>
      <w:r w:rsidRPr="00160AE2">
        <w:rPr>
          <w:color w:val="000000"/>
        </w:rPr>
        <w:t>.</w:t>
      </w:r>
    </w:p>
    <w:p w:rsidR="00224A5F" w:rsidRDefault="0062207D" w:rsidP="0062207D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Projekt </w:t>
      </w:r>
      <w:r>
        <w:t xml:space="preserve">miejscowego planu zagospodarowania przestrzennego </w:t>
      </w:r>
      <w:r w:rsidR="00224A5F" w:rsidRPr="00224A5F">
        <w:t>dla działki nr 235/6 położonej w Świeciu</w:t>
      </w:r>
      <w:r w:rsidR="00224A5F">
        <w:t xml:space="preserve">, </w:t>
      </w:r>
      <w:r w:rsidR="00224A5F">
        <w:rPr>
          <w:bCs/>
          <w:color w:val="000000"/>
        </w:rPr>
        <w:t>wraz z prognozą oddziaływania na środowisko</w:t>
      </w:r>
      <w:r w:rsidR="00224A5F">
        <w:rPr>
          <w:color w:val="000000"/>
        </w:rPr>
        <w:t xml:space="preserve"> </w:t>
      </w:r>
      <w:r w:rsidR="00160AE2">
        <w:rPr>
          <w:color w:val="000000"/>
        </w:rPr>
        <w:t>był</w:t>
      </w:r>
      <w:r w:rsidR="00224A5F">
        <w:rPr>
          <w:color w:val="000000"/>
        </w:rPr>
        <w:t xml:space="preserve"> wyłożony do publicznego wglądu w dniach </w:t>
      </w:r>
      <w:r w:rsidR="00224A5F">
        <w:t xml:space="preserve">od 04 maja 2022 r. do 03 czerwca 2022 r. W dniu 27 maja 2022 r. </w:t>
      </w:r>
      <w:r w:rsidR="00224A5F">
        <w:rPr>
          <w:color w:val="000000"/>
        </w:rPr>
        <w:t>przeprowadzona została dyskusja publiczna nad przyjętymi w projekcie planu miejscowego rozwiązaniami. Termin wnoszenia uwag upłynął w dniu 22 czerwca 2022 r.</w:t>
      </w:r>
    </w:p>
    <w:p w:rsidR="00224A5F" w:rsidRDefault="0062207D" w:rsidP="0062207D">
      <w:pPr>
        <w:spacing w:after="240" w:line="360" w:lineRule="auto"/>
        <w:jc w:val="both"/>
      </w:pPr>
      <w:r>
        <w:t xml:space="preserve">Do wyłożonego do publicznego wglądu projektu miejscowego planu zagospodarowania przestrzennego wraz z prognozą oddziaływania na środowisko </w:t>
      </w:r>
      <w:r w:rsidR="00160AE2">
        <w:t xml:space="preserve">wpłynęła </w:t>
      </w:r>
      <w:r w:rsidR="00476F5E">
        <w:t xml:space="preserve">następująca </w:t>
      </w:r>
      <w:r w:rsidR="00160AE2">
        <w:t>uwaga:</w:t>
      </w:r>
    </w:p>
    <w:p w:rsidR="00476F5E" w:rsidRDefault="00160AE2" w:rsidP="00476F5E">
      <w:pPr>
        <w:pStyle w:val="Akapitzlist"/>
        <w:numPr>
          <w:ilvl w:val="0"/>
          <w:numId w:val="1"/>
        </w:numPr>
        <w:spacing w:after="240" w:line="360" w:lineRule="auto"/>
        <w:jc w:val="both"/>
      </w:pPr>
      <w:r>
        <w:t xml:space="preserve">w dniu 03 czerwca 2022 r. do Burmistrza Świecia wpłynęło pismo </w:t>
      </w:r>
      <w:r w:rsidR="00476F5E">
        <w:t xml:space="preserve">zawierające pytania do projektu </w:t>
      </w:r>
      <w:r w:rsidR="00476F5E" w:rsidRPr="00476F5E">
        <w:t>miejscowego planu zagospodarowania przestrzennego dla działki nr 235/6 położonej w Świeciu</w:t>
      </w:r>
      <w:r w:rsidR="00476F5E">
        <w:t xml:space="preserve">. Pismo wpłynęło w </w:t>
      </w:r>
      <w:r w:rsidR="00476F5E" w:rsidRPr="00AF3694">
        <w:t>terminie przewid</w:t>
      </w:r>
      <w:r w:rsidR="00476F5E">
        <w:t>zianym w ustawie o planowaniu i </w:t>
      </w:r>
      <w:r w:rsidR="00476F5E" w:rsidRPr="00AF3694">
        <w:t>z</w:t>
      </w:r>
      <w:r w:rsidR="00476F5E">
        <w:t>agospodarowaniu przestrzennym i ogłoszeniu Burmistrza Świecia o </w:t>
      </w:r>
      <w:r w:rsidR="00476F5E" w:rsidRPr="00AF3694">
        <w:t>wyłożeniu projektu miejscowego planu zagospodarowania przestrzennego do publicznego wglądu</w:t>
      </w:r>
      <w:r w:rsidR="00476F5E">
        <w:t>.</w:t>
      </w:r>
    </w:p>
    <w:p w:rsidR="00A725F3" w:rsidRPr="00407F6C" w:rsidRDefault="00476F5E" w:rsidP="00407F6C">
      <w:pPr>
        <w:spacing w:line="360" w:lineRule="auto"/>
        <w:jc w:val="both"/>
        <w:rPr>
          <w:i/>
        </w:rPr>
      </w:pPr>
      <w:r>
        <w:t xml:space="preserve">Wnioskodawca </w:t>
      </w:r>
      <w:r w:rsidR="00407F6C">
        <w:t>złożył następującą uwagę: „</w:t>
      </w:r>
      <w:r w:rsidR="00407F6C" w:rsidRPr="00407F6C">
        <w:rPr>
          <w:i/>
        </w:rPr>
        <w:t xml:space="preserve">czy </w:t>
      </w:r>
      <w:r w:rsidR="00A725F3" w:rsidRPr="00407F6C">
        <w:rPr>
          <w:i/>
        </w:rPr>
        <w:t>projekt miejscowego planu zagospodarowania przestrzennego dla działki nr 235/6 położonej w Świeciu w jakakolwiek sposób wpłynie na zmianę przepisów prawnych aktualnie obowiązujących w ramach prowadzonej przez</w:t>
      </w:r>
      <w:r w:rsidR="00407F6C" w:rsidRPr="00407F6C">
        <w:rPr>
          <w:i/>
        </w:rPr>
        <w:t xml:space="preserve">e mnie </w:t>
      </w:r>
      <w:r w:rsidR="00A725F3" w:rsidRPr="00407F6C">
        <w:rPr>
          <w:i/>
        </w:rPr>
        <w:t>działalności gospodarczej na działce sąsiedniej, czyli działce nr 235/1</w:t>
      </w:r>
      <w:r w:rsidR="00407F6C" w:rsidRPr="00407F6C">
        <w:rPr>
          <w:i/>
        </w:rPr>
        <w:t>, Restauracja Stylowa a </w:t>
      </w:r>
      <w:r w:rsidR="00A725F3" w:rsidRPr="00407F6C">
        <w:rPr>
          <w:i/>
        </w:rPr>
        <w:t>w szczególności:</w:t>
      </w:r>
    </w:p>
    <w:p w:rsidR="00A725F3" w:rsidRPr="00407F6C" w:rsidRDefault="00A725F3" w:rsidP="00A725F3">
      <w:pPr>
        <w:pStyle w:val="Akapitzlist"/>
        <w:numPr>
          <w:ilvl w:val="0"/>
          <w:numId w:val="4"/>
        </w:numPr>
        <w:spacing w:after="240" w:line="360" w:lineRule="auto"/>
        <w:jc w:val="both"/>
        <w:rPr>
          <w:i/>
        </w:rPr>
      </w:pPr>
      <w:r w:rsidRPr="00407F6C">
        <w:rPr>
          <w:i/>
        </w:rPr>
        <w:t>poziom hałasu;</w:t>
      </w:r>
    </w:p>
    <w:p w:rsidR="00A725F3" w:rsidRPr="00407F6C" w:rsidRDefault="00A725F3" w:rsidP="00A725F3">
      <w:pPr>
        <w:pStyle w:val="Akapitzlist"/>
        <w:numPr>
          <w:ilvl w:val="0"/>
          <w:numId w:val="4"/>
        </w:numPr>
        <w:spacing w:after="240" w:line="360" w:lineRule="auto"/>
        <w:jc w:val="both"/>
        <w:rPr>
          <w:i/>
        </w:rPr>
      </w:pPr>
      <w:r w:rsidRPr="00407F6C">
        <w:rPr>
          <w:i/>
        </w:rPr>
        <w:t xml:space="preserve">koncesja na sprzedaż alkoholu; </w:t>
      </w:r>
    </w:p>
    <w:p w:rsidR="00A725F3" w:rsidRPr="00407F6C" w:rsidRDefault="00A725F3" w:rsidP="00A725F3">
      <w:pPr>
        <w:pStyle w:val="Akapitzlist"/>
        <w:numPr>
          <w:ilvl w:val="0"/>
          <w:numId w:val="4"/>
        </w:numPr>
        <w:spacing w:after="240" w:line="360" w:lineRule="auto"/>
        <w:jc w:val="both"/>
        <w:rPr>
          <w:i/>
        </w:rPr>
      </w:pPr>
      <w:r w:rsidRPr="00407F6C">
        <w:rPr>
          <w:i/>
        </w:rPr>
        <w:lastRenderedPageBreak/>
        <w:t xml:space="preserve">źródła ciepła, dwa piece (gazowy i </w:t>
      </w:r>
      <w:proofErr w:type="spellStart"/>
      <w:r w:rsidRPr="00407F6C">
        <w:rPr>
          <w:i/>
        </w:rPr>
        <w:t>ekogroszek</w:t>
      </w:r>
      <w:proofErr w:type="spellEnd"/>
      <w:r w:rsidRPr="00407F6C">
        <w:rPr>
          <w:i/>
        </w:rPr>
        <w:t>).</w:t>
      </w:r>
    </w:p>
    <w:p w:rsidR="00407F6C" w:rsidRDefault="00407F6C" w:rsidP="00407F6C">
      <w:pPr>
        <w:spacing w:after="240" w:line="360" w:lineRule="auto"/>
        <w:jc w:val="both"/>
      </w:pPr>
      <w:r w:rsidRPr="00407F6C">
        <w:rPr>
          <w:i/>
        </w:rPr>
        <w:t>Bądź też inne, wyżej nie wymienione konsekwencje, następstwa prawne, które przyczynią się do uniemożliwienia lub ograniczenia prowadzonej przeze mnie działalności gospodarczej o aktualnym charakterze bądź też innym w przyszłości</w:t>
      </w:r>
      <w:r w:rsidRPr="00407F6C">
        <w:t>.</w:t>
      </w:r>
      <w:r>
        <w:t>”</w:t>
      </w:r>
    </w:p>
    <w:p w:rsidR="00160AE2" w:rsidRDefault="00160AE2" w:rsidP="00160AE2">
      <w:pPr>
        <w:spacing w:after="240" w:line="276" w:lineRule="auto"/>
        <w:jc w:val="both"/>
        <w:rPr>
          <w:b/>
        </w:rPr>
      </w:pPr>
      <w:r w:rsidRPr="00B674EA">
        <w:rPr>
          <w:b/>
          <w:u w:val="single"/>
        </w:rPr>
        <w:t>ROZSTRZYGNIĘCIE BURMISTRZA ŚWIECIA</w:t>
      </w:r>
      <w:r w:rsidRPr="00B674EA">
        <w:rPr>
          <w:b/>
        </w:rPr>
        <w:t xml:space="preserve">: uwaga nieuwzględniona. </w:t>
      </w:r>
    </w:p>
    <w:p w:rsidR="00816FC4" w:rsidRDefault="00816FC4" w:rsidP="00816FC4">
      <w:pPr>
        <w:spacing w:after="240" w:line="276" w:lineRule="auto"/>
        <w:jc w:val="center"/>
        <w:rPr>
          <w:u w:val="single"/>
        </w:rPr>
      </w:pPr>
      <w:r w:rsidRPr="00B674EA">
        <w:rPr>
          <w:u w:val="single"/>
        </w:rPr>
        <w:t>UZASADNIENIE</w:t>
      </w:r>
    </w:p>
    <w:p w:rsidR="00407F6C" w:rsidRDefault="00407F6C" w:rsidP="00407F6C">
      <w:pPr>
        <w:spacing w:after="240" w:line="360" w:lineRule="auto"/>
        <w:jc w:val="both"/>
      </w:pPr>
      <w:r>
        <w:t xml:space="preserve">Złożona uwaga dotyczy możliwości prowadzenia działalności Restauracji Stylowa na działce sąsiedniej, tj. 235/1 położonej w Świeciu, po wejściu w życie ustaleń miejscowego planu </w:t>
      </w:r>
      <w:r w:rsidRPr="008D09A9">
        <w:t xml:space="preserve">zagospodarowania przestrzennego </w:t>
      </w:r>
      <w:sdt>
        <w:sdtPr>
          <w:id w:val="323248165"/>
          <w:placeholder>
            <w:docPart w:val="F1F8DA8227EE40A09B90F133D2C0C1D5"/>
          </w:placeholder>
        </w:sdtPr>
        <w:sdtEndPr/>
        <w:sdtContent>
          <w:r w:rsidRPr="008D09A9">
            <w:t>d</w:t>
          </w:r>
          <w:r>
            <w:t>la działki nr 235/6 położonej w </w:t>
          </w:r>
          <w:r w:rsidRPr="008D09A9">
            <w:t>Świeciu</w:t>
          </w:r>
        </w:sdtContent>
      </w:sdt>
      <w:r>
        <w:t xml:space="preserve">. </w:t>
      </w:r>
    </w:p>
    <w:p w:rsidR="00407F6C" w:rsidRDefault="00407F6C" w:rsidP="00407F6C">
      <w:pPr>
        <w:spacing w:after="240" w:line="360" w:lineRule="auto"/>
        <w:jc w:val="both"/>
      </w:pPr>
      <w:r>
        <w:t xml:space="preserve">Ustalenia miejscowego planu </w:t>
      </w:r>
      <w:r w:rsidRPr="008D09A9">
        <w:t>zagospodarowania przestrzennego</w:t>
      </w:r>
      <w:r>
        <w:t xml:space="preserve"> przewidują, że działka Nr 235/6, na której planowana jest rozbudowa szkoły znajdować się będzie w jednostce 1U – teren zabudowy usługowej (w tym w szczególności usług oświaty).</w:t>
      </w:r>
    </w:p>
    <w:p w:rsidR="00407F6C" w:rsidRDefault="00407F6C" w:rsidP="00407F6C">
      <w:pPr>
        <w:spacing w:after="240" w:line="360" w:lineRule="auto"/>
        <w:jc w:val="both"/>
      </w:pPr>
      <w:r>
        <w:t>W obowiązującym miejscowym planie zagospodarowania przestrzennego, przyjętym uchwałą Nr </w:t>
      </w:r>
      <w:r w:rsidRPr="00593195">
        <w:t>364/06 Rady Miejskiej w Świeciu z dnia 24 maja 2006 r.</w:t>
      </w:r>
      <w:r>
        <w:t xml:space="preserve"> w sprawie </w:t>
      </w:r>
      <w:r w:rsidRPr="008D09A9">
        <w:t>miejscowego planu zagospodarowania przestrzennego</w:t>
      </w:r>
      <w:r>
        <w:t xml:space="preserve"> </w:t>
      </w:r>
      <w:r w:rsidRPr="005D2E2B">
        <w:t>dla terenów położonych między ulicami Sportową, Wojska Polskiego i Jesionową w Świeciu</w:t>
      </w:r>
      <w:r>
        <w:t>, ww. działka znajduje się w jednostce strukturalnej I 40 </w:t>
      </w:r>
      <w:proofErr w:type="spellStart"/>
      <w:r>
        <w:t>UO</w:t>
      </w:r>
      <w:proofErr w:type="spellEnd"/>
      <w:r>
        <w:t xml:space="preserve">, której teren przeznacza się pod funkcję usług oświaty. </w:t>
      </w:r>
    </w:p>
    <w:p w:rsidR="00407F6C" w:rsidRPr="00B76C52" w:rsidRDefault="00407F6C" w:rsidP="00407F6C">
      <w:pPr>
        <w:spacing w:line="360" w:lineRule="auto"/>
        <w:jc w:val="both"/>
      </w:pPr>
      <w:r>
        <w:t xml:space="preserve">Przeznaczenie terenu w obu planach jest identyczne. Opracowanie planu dla działki nr 235/6 następuje na wniosek Starosty Świeckiego z dnia 30.09.2021 r., który </w:t>
      </w:r>
      <w:r w:rsidR="00D24978">
        <w:t>miał następujące brzmienie</w:t>
      </w:r>
      <w:r>
        <w:t>: w związku z</w:t>
      </w:r>
      <w:r w:rsidR="00D24978">
        <w:t> </w:t>
      </w:r>
      <w:r>
        <w:t>planowaną inwestycją Powiatu Świeckiego polegającą na budowie sali gimnastycznej dla potrzeb Zespołu Szkół Ogólnokształcących i Policealnych w Ś</w:t>
      </w:r>
      <w:r w:rsidR="00D24978">
        <w:t>wieciu, starosta wnosi o </w:t>
      </w:r>
      <w:r>
        <w:t xml:space="preserve">zmianę w planie </w:t>
      </w:r>
      <w:r w:rsidRPr="00B76C52">
        <w:t>polegającą na:</w:t>
      </w:r>
    </w:p>
    <w:p w:rsidR="00407F6C" w:rsidRPr="00B76C52" w:rsidRDefault="00407F6C" w:rsidP="00407F6C">
      <w:pPr>
        <w:pStyle w:val="Akapitzlist"/>
        <w:numPr>
          <w:ilvl w:val="0"/>
          <w:numId w:val="5"/>
        </w:numPr>
        <w:spacing w:after="240" w:line="360" w:lineRule="auto"/>
        <w:jc w:val="both"/>
      </w:pPr>
      <w:r w:rsidRPr="00B76C52">
        <w:t>przesunięciu linii zabudowy oznaczonej kolorem zielonym, zgodnie z załączonym szkicem;</w:t>
      </w:r>
    </w:p>
    <w:p w:rsidR="00407F6C" w:rsidRPr="00B76C52" w:rsidRDefault="00407F6C" w:rsidP="00407F6C">
      <w:pPr>
        <w:pStyle w:val="Akapitzlist"/>
        <w:numPr>
          <w:ilvl w:val="0"/>
          <w:numId w:val="5"/>
        </w:numPr>
        <w:spacing w:after="240" w:line="360" w:lineRule="auto"/>
        <w:jc w:val="both"/>
      </w:pPr>
      <w:r w:rsidRPr="00B76C52">
        <w:t>zwiększeniu wielkości powierzchni zabudowy w stosunku do powierzchni działki: maksimum 60% (z 50%);</w:t>
      </w:r>
    </w:p>
    <w:p w:rsidR="00407F6C" w:rsidRDefault="00407F6C" w:rsidP="00407F6C">
      <w:pPr>
        <w:pStyle w:val="Akapitzlist"/>
        <w:numPr>
          <w:ilvl w:val="0"/>
          <w:numId w:val="5"/>
        </w:numPr>
        <w:spacing w:after="240" w:line="360" w:lineRule="auto"/>
        <w:jc w:val="both"/>
      </w:pPr>
      <w:r w:rsidRPr="00B76C52">
        <w:t>przeznaczeniu minimum 20% powierzchni działki budowlanej na powierzchnię biologicznie czynną (z 30%).</w:t>
      </w:r>
    </w:p>
    <w:p w:rsidR="00407F6C" w:rsidRDefault="00407F6C" w:rsidP="00407F6C">
      <w:pPr>
        <w:spacing w:line="360" w:lineRule="auto"/>
        <w:jc w:val="both"/>
      </w:pPr>
      <w:r>
        <w:t xml:space="preserve">Zaproponowane zmiany </w:t>
      </w:r>
      <w:r w:rsidR="00D24978">
        <w:t xml:space="preserve">nie wpłyną na działalność </w:t>
      </w:r>
      <w:r>
        <w:t>restauracji a w szczególności:</w:t>
      </w:r>
    </w:p>
    <w:p w:rsidR="00407F6C" w:rsidRDefault="00407F6C" w:rsidP="00407F6C">
      <w:pPr>
        <w:pStyle w:val="Akapitzlist"/>
        <w:numPr>
          <w:ilvl w:val="0"/>
          <w:numId w:val="6"/>
        </w:numPr>
        <w:spacing w:after="240" w:line="360" w:lineRule="auto"/>
        <w:jc w:val="both"/>
      </w:pPr>
      <w:r>
        <w:lastRenderedPageBreak/>
        <w:t>poziom hałasu;</w:t>
      </w:r>
    </w:p>
    <w:p w:rsidR="00407F6C" w:rsidRDefault="00407F6C" w:rsidP="00407F6C">
      <w:pPr>
        <w:pStyle w:val="Akapitzlist"/>
        <w:numPr>
          <w:ilvl w:val="0"/>
          <w:numId w:val="6"/>
        </w:numPr>
        <w:spacing w:after="240" w:line="360" w:lineRule="auto"/>
        <w:jc w:val="both"/>
      </w:pPr>
      <w:r>
        <w:t xml:space="preserve">koncesja na sprzedaż alkoholu; </w:t>
      </w:r>
    </w:p>
    <w:p w:rsidR="00407F6C" w:rsidRDefault="00407F6C" w:rsidP="00407F6C">
      <w:pPr>
        <w:pStyle w:val="Akapitzlist"/>
        <w:numPr>
          <w:ilvl w:val="0"/>
          <w:numId w:val="6"/>
        </w:numPr>
        <w:spacing w:after="240" w:line="360" w:lineRule="auto"/>
        <w:jc w:val="both"/>
      </w:pPr>
      <w:r>
        <w:t xml:space="preserve">źródła ciepła, dwa piece (gazowy i </w:t>
      </w:r>
      <w:proofErr w:type="spellStart"/>
      <w:r>
        <w:t>ekogroszek</w:t>
      </w:r>
      <w:proofErr w:type="spellEnd"/>
      <w:r>
        <w:t>).</w:t>
      </w:r>
    </w:p>
    <w:p w:rsidR="00407F6C" w:rsidRPr="0014747A" w:rsidRDefault="00407F6C" w:rsidP="00407F6C">
      <w:pPr>
        <w:spacing w:after="240" w:line="360" w:lineRule="auto"/>
        <w:jc w:val="both"/>
        <w:rPr>
          <w:u w:val="single"/>
        </w:rPr>
      </w:pPr>
      <w:r w:rsidRPr="0014747A">
        <w:rPr>
          <w:u w:val="single"/>
        </w:rPr>
        <w:t xml:space="preserve">Odp. 1 – poziom hałasu. </w:t>
      </w:r>
    </w:p>
    <w:p w:rsidR="00407F6C" w:rsidRDefault="00407F6C" w:rsidP="00407F6C">
      <w:pPr>
        <w:spacing w:after="240" w:line="360" w:lineRule="auto"/>
        <w:jc w:val="both"/>
      </w:pPr>
      <w:r>
        <w:t xml:space="preserve">Odnośnie poziomu hałasu należy stwierdzić, że w projekcie </w:t>
      </w:r>
      <w:r w:rsidRPr="00F549A8">
        <w:t>miejscowego planu zagospodarowania przestrzennego</w:t>
      </w:r>
      <w:r>
        <w:t xml:space="preserve"> w § 6 ust. 3 pkt 2 przyjęto, że „</w:t>
      </w:r>
      <w:r w:rsidRPr="00F549A8">
        <w:rPr>
          <w:i/>
        </w:rPr>
        <w:t>ustala się zachowanie dopuszczalnego poziomu hałasu w środowisku jak dla terenów związanych ze stałym lub czasowym pobytem dzieci i młodzieży</w:t>
      </w:r>
      <w:r>
        <w:t xml:space="preserve">”. </w:t>
      </w:r>
    </w:p>
    <w:p w:rsidR="00407F6C" w:rsidRPr="00F549A8" w:rsidRDefault="00407F6C" w:rsidP="00407F6C">
      <w:pPr>
        <w:spacing w:after="240" w:line="360" w:lineRule="auto"/>
        <w:jc w:val="both"/>
      </w:pPr>
      <w:r>
        <w:t xml:space="preserve">Projekt </w:t>
      </w:r>
      <w:r w:rsidRPr="00F549A8">
        <w:t>miejscowego planu zagospodarowania przestrzennego</w:t>
      </w:r>
      <w:r>
        <w:t xml:space="preserve"> nie zmienia przeznaczenia tereny i tym samy</w:t>
      </w:r>
      <w:r w:rsidR="00E64345">
        <w:t>m</w:t>
      </w:r>
      <w:bookmarkStart w:id="1" w:name="_GoBack"/>
      <w:bookmarkEnd w:id="1"/>
      <w:r>
        <w:t xml:space="preserve"> nie zmienia dopuszczalnych poziomów hałasu w środowisku, które zostały ustalone w Rozporządzeniu Ministra Środowiska z dnia 14 czerwca 2007 r.</w:t>
      </w:r>
      <w:r w:rsidRPr="0014747A">
        <w:t xml:space="preserve"> w sprawie dopuszczalnych poziomów hałasu w środowisku</w:t>
      </w:r>
      <w:r>
        <w:t>.</w:t>
      </w:r>
    </w:p>
    <w:p w:rsidR="00407F6C" w:rsidRDefault="00407F6C" w:rsidP="00407F6C">
      <w:pPr>
        <w:spacing w:after="240" w:line="360" w:lineRule="auto"/>
        <w:jc w:val="both"/>
        <w:rPr>
          <w:u w:val="single"/>
        </w:rPr>
      </w:pPr>
      <w:r w:rsidRPr="0014747A">
        <w:rPr>
          <w:u w:val="single"/>
        </w:rPr>
        <w:t>Odp. 2 – koncesja na sprzedaż alkoholu.</w:t>
      </w:r>
    </w:p>
    <w:p w:rsidR="00407F6C" w:rsidRDefault="00407F6C" w:rsidP="00407F6C">
      <w:pPr>
        <w:spacing w:after="240" w:line="360" w:lineRule="auto"/>
        <w:jc w:val="both"/>
      </w:pPr>
      <w:r>
        <w:t xml:space="preserve">Sprawy związane z zasadami usytuowania miejsc sprzedaży i podawania napojów alkoholowych reguluje ustawa </w:t>
      </w:r>
      <w:r w:rsidRPr="0023670D">
        <w:t>z dnia 26 października 1982</w:t>
      </w:r>
      <w:r w:rsidR="00AC074F">
        <w:t xml:space="preserve"> r. o wychowaniu w trzeźwości i </w:t>
      </w:r>
      <w:r w:rsidRPr="0023670D">
        <w:t>przeciwdziałaniu alkoholizmowi</w:t>
      </w:r>
      <w:r>
        <w:t xml:space="preserve">. </w:t>
      </w:r>
    </w:p>
    <w:p w:rsidR="00407F6C" w:rsidRDefault="00407F6C" w:rsidP="00407F6C">
      <w:pPr>
        <w:spacing w:after="240" w:line="360" w:lineRule="auto"/>
        <w:jc w:val="both"/>
        <w:rPr>
          <w:i/>
        </w:rPr>
      </w:pPr>
      <w:r>
        <w:t>W art. 12 ust. 3 cytowanej ustawy zapisano: „</w:t>
      </w:r>
      <w:r w:rsidRPr="0023670D">
        <w:rPr>
          <w:i/>
        </w:rPr>
        <w:t>Rada gminy ustala, w drodze uchwały, zasady usytuowania na terenie gminy miejsc sprzedaży i podawania napojów alkoholowych.”.</w:t>
      </w:r>
    </w:p>
    <w:p w:rsidR="00407F6C" w:rsidRDefault="00407F6C" w:rsidP="00407F6C">
      <w:pPr>
        <w:spacing w:after="240" w:line="360" w:lineRule="auto"/>
        <w:jc w:val="both"/>
      </w:pPr>
      <w:r w:rsidRPr="0023670D">
        <w:t>Wykonując</w:t>
      </w:r>
      <w:r>
        <w:t xml:space="preserve"> ww. przepis Rada Miejska w Świeciu przyjęła uchwałę Nr </w:t>
      </w:r>
      <w:r w:rsidRPr="00D60BA5">
        <w:t>359/18 z dnia 28 czerwca 2018 r. w sprawie zasad usytuowania miejsc sprzedaży i podawania napojów alkoholowych.</w:t>
      </w:r>
      <w:r>
        <w:t xml:space="preserve"> </w:t>
      </w:r>
    </w:p>
    <w:p w:rsidR="00407F6C" w:rsidRPr="00D60BA5" w:rsidRDefault="00407F6C" w:rsidP="00407F6C">
      <w:pPr>
        <w:spacing w:line="360" w:lineRule="auto"/>
        <w:jc w:val="both"/>
        <w:rPr>
          <w:i/>
        </w:rPr>
      </w:pPr>
      <w:r>
        <w:t>W § 1 ust. 1 ww. uchwały zapisano, że „</w:t>
      </w:r>
      <w:r w:rsidRPr="00D60BA5">
        <w:rPr>
          <w:i/>
        </w:rPr>
        <w:t xml:space="preserve">zezwolenie na sprzedaż napojów alkoholowych przeznaczonych do spożycia poza miejscem sprzedaży </w:t>
      </w:r>
      <w:r w:rsidR="00D24978">
        <w:rPr>
          <w:i/>
        </w:rPr>
        <w:t>oraz zezwolenia na sprzedaż i </w:t>
      </w:r>
      <w:r w:rsidRPr="00D60BA5">
        <w:rPr>
          <w:i/>
        </w:rPr>
        <w:t xml:space="preserve">podawanie napojów alkoholowych przeznaczonych do spożycia w miejscu sprzedaży wydaje się dla punktów zlokalizowanych w odległości nie mniejszej niż 100 </w:t>
      </w:r>
      <w:proofErr w:type="spellStart"/>
      <w:r w:rsidRPr="00D60BA5">
        <w:rPr>
          <w:i/>
        </w:rPr>
        <w:t>mb</w:t>
      </w:r>
      <w:proofErr w:type="spellEnd"/>
      <w:r w:rsidRPr="00D60BA5">
        <w:rPr>
          <w:i/>
        </w:rPr>
        <w:t xml:space="preserve"> z wyjątkiem napojów alkoholowych do 4,5% zawartości alkoholu oraz piwo, mierząc tę odległość najkrótszą drogą dojścia od wejścia do punktu sprzedaży do wejścia głównego:</w:t>
      </w:r>
    </w:p>
    <w:p w:rsidR="00407F6C" w:rsidRDefault="00407F6C" w:rsidP="00407F6C">
      <w:pPr>
        <w:spacing w:after="240" w:line="360" w:lineRule="auto"/>
        <w:jc w:val="both"/>
      </w:pPr>
      <w:r w:rsidRPr="00D60BA5">
        <w:rPr>
          <w:i/>
        </w:rPr>
        <w:t>a) placówek oświatowo-wychowawczych (żłobków, przedszkoli, szkół podstawowych i ponadpodstawowych)</w:t>
      </w:r>
      <w:r>
        <w:t>”.</w:t>
      </w:r>
    </w:p>
    <w:p w:rsidR="00407F6C" w:rsidRDefault="00407F6C" w:rsidP="00407F6C">
      <w:pPr>
        <w:spacing w:after="240" w:line="360" w:lineRule="auto"/>
        <w:jc w:val="both"/>
        <w:rPr>
          <w:i/>
        </w:rPr>
      </w:pPr>
      <w:r>
        <w:lastRenderedPageBreak/>
        <w:t>Natomiast w § 1 ust. 4 ww. uchwały zapisano: „</w:t>
      </w:r>
      <w:r w:rsidRPr="00416BB3">
        <w:rPr>
          <w:i/>
        </w:rPr>
        <w:t>zasady określone w § 1 ust. 1 nie mają zastosowania w przypadku, kiedy miejsce sprzedaży napojów alkoholowych istniało przed powstaniem obiektów wymienionych w ww. punkcie”.</w:t>
      </w:r>
    </w:p>
    <w:p w:rsidR="00407F6C" w:rsidRDefault="00407F6C" w:rsidP="00407F6C">
      <w:pPr>
        <w:spacing w:after="240" w:line="360" w:lineRule="auto"/>
        <w:jc w:val="both"/>
      </w:pPr>
      <w:r>
        <w:t xml:space="preserve">Niewątpliwie Restauracja Stylowa istnieje kilkadziesiąt lat, a inwestycja, która może powstać w wyniku przyjęcia </w:t>
      </w:r>
      <w:r w:rsidRPr="00203417">
        <w:t>projektu miejscowego planu zagospodarowani</w:t>
      </w:r>
      <w:r>
        <w:t>a przestrzennego dla działki nr </w:t>
      </w:r>
      <w:r w:rsidRPr="00203417">
        <w:t>235/6 położonej w Świeciu</w:t>
      </w:r>
      <w:r>
        <w:t xml:space="preserve"> powstanie w przyszłości. Podjęcie przedmiotowego planu miejscowego nie stanowi zagrożenia dla koncesji na sprzedaż alkoholu dla restauracji. </w:t>
      </w:r>
    </w:p>
    <w:p w:rsidR="00407F6C" w:rsidRDefault="00407F6C" w:rsidP="00407F6C">
      <w:pPr>
        <w:spacing w:after="240" w:line="360" w:lineRule="auto"/>
        <w:jc w:val="both"/>
        <w:rPr>
          <w:u w:val="single"/>
        </w:rPr>
      </w:pPr>
      <w:r w:rsidRPr="0014747A">
        <w:rPr>
          <w:u w:val="single"/>
        </w:rPr>
        <w:t xml:space="preserve">Odp. </w:t>
      </w:r>
      <w:r>
        <w:rPr>
          <w:u w:val="single"/>
        </w:rPr>
        <w:t xml:space="preserve">3 </w:t>
      </w:r>
      <w:r w:rsidRPr="0014747A">
        <w:rPr>
          <w:u w:val="single"/>
        </w:rPr>
        <w:t xml:space="preserve">– </w:t>
      </w:r>
      <w:r w:rsidRPr="00203417">
        <w:rPr>
          <w:u w:val="single"/>
        </w:rPr>
        <w:t xml:space="preserve">źródła ciepła, dwa piece (gazowy i </w:t>
      </w:r>
      <w:proofErr w:type="spellStart"/>
      <w:r w:rsidRPr="00203417">
        <w:rPr>
          <w:u w:val="single"/>
        </w:rPr>
        <w:t>ekogroszek</w:t>
      </w:r>
      <w:proofErr w:type="spellEnd"/>
      <w:r w:rsidRPr="00203417">
        <w:rPr>
          <w:u w:val="single"/>
        </w:rPr>
        <w:t>).</w:t>
      </w:r>
    </w:p>
    <w:p w:rsidR="00407F6C" w:rsidRDefault="00407F6C" w:rsidP="00407F6C">
      <w:pPr>
        <w:spacing w:after="240" w:line="360" w:lineRule="auto"/>
        <w:jc w:val="both"/>
      </w:pPr>
      <w:r>
        <w:t xml:space="preserve">W projekcie </w:t>
      </w:r>
      <w:r w:rsidRPr="00203417">
        <w:t>miejscowego planu zagospodarowani</w:t>
      </w:r>
      <w:r>
        <w:t>a przestrzennego w § 6 ust. 11 pkt 8 zapisano: „</w:t>
      </w:r>
      <w:r w:rsidRPr="00F070C1">
        <w:rPr>
          <w:i/>
        </w:rPr>
        <w:t>zaopatrzenie w energię cieplną - ogrzewanie budynków z sieci cieplnej lub indywidualnych niskoemisyjnych źródeł ciepła, zgodnie z przepisami odrębnymi dotyczącymi ochrony środowiska</w:t>
      </w:r>
      <w:r>
        <w:t>”.</w:t>
      </w:r>
    </w:p>
    <w:p w:rsidR="00407F6C" w:rsidRDefault="00407F6C" w:rsidP="00407F6C">
      <w:pPr>
        <w:spacing w:after="240" w:line="360" w:lineRule="auto"/>
        <w:jc w:val="both"/>
      </w:pPr>
      <w:r>
        <w:t>Obecnie Zespół Szkół Ogólnokształcących i Policealnych w Świeciu (II LO w Świeciu) podłączony jest z miejską siecią cieplną. Planowana inwestycja również bę</w:t>
      </w:r>
      <w:r w:rsidR="00D24978">
        <w:t>dzie ogrzewana z </w:t>
      </w:r>
      <w:r>
        <w:t xml:space="preserve">miejskiej sieci cieplnej. Tym samym emisja zanieczyszczeń w granicach opracowania miejscowego planu zostanie na tym samym poziomie. </w:t>
      </w:r>
    </w:p>
    <w:p w:rsidR="00407F6C" w:rsidRPr="00BD0A98" w:rsidRDefault="00407F6C" w:rsidP="00407F6C">
      <w:pPr>
        <w:spacing w:after="240" w:line="360" w:lineRule="auto"/>
        <w:jc w:val="both"/>
        <w:rPr>
          <w:b/>
        </w:rPr>
      </w:pPr>
      <w:r>
        <w:t xml:space="preserve">Korzystanie przez restaurację z ww. źródeł ciepła nie jest regulowane ustaleniami </w:t>
      </w:r>
      <w:r w:rsidRPr="00203417">
        <w:t>projektu miejscowego planu zagospodarowani</w:t>
      </w:r>
      <w:r>
        <w:t>a przestrzennego dla działki nr </w:t>
      </w:r>
      <w:r w:rsidR="00D24978">
        <w:t>235/6 położonej w </w:t>
      </w:r>
      <w:r w:rsidRPr="00203417">
        <w:t>Świeciu</w:t>
      </w:r>
      <w:r>
        <w:t xml:space="preserve">. Tym samym uwaga jest bezprzedmiotowa. </w:t>
      </w:r>
    </w:p>
    <w:p w:rsidR="00407F6C" w:rsidRDefault="00407F6C" w:rsidP="00407F6C">
      <w:pPr>
        <w:spacing w:after="240" w:line="360" w:lineRule="auto"/>
        <w:jc w:val="both"/>
      </w:pPr>
      <w:r>
        <w:t>W poniższym zestawieniu przedstawiono różnicę pomiędzy aktualnie obowiązującym miejscowym planem zagospodarowania przestrzennego a projektowanym. Dzięki niewielkiej modyfikacji części wskaźników podjęcie przedmiotowej uchwały umożliwi wybudowanie pełnowartościowej sali gimnastycznej połączonej z budynkiem Zespołu Szkół Ogólnokształcących i Policealnych w Świeciu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3"/>
        <w:gridCol w:w="3086"/>
        <w:gridCol w:w="3109"/>
      </w:tblGrid>
      <w:tr w:rsidR="00407F6C" w:rsidRPr="00407F6C" w:rsidTr="00BE4C74">
        <w:tc>
          <w:tcPr>
            <w:tcW w:w="3259" w:type="dxa"/>
            <w:vAlign w:val="center"/>
          </w:tcPr>
          <w:p w:rsidR="00407F6C" w:rsidRPr="00407F6C" w:rsidRDefault="00407F6C" w:rsidP="00BE4C74">
            <w:pPr>
              <w:spacing w:line="360" w:lineRule="auto"/>
              <w:jc w:val="center"/>
              <w:rPr>
                <w:b/>
                <w:sz w:val="22"/>
              </w:rPr>
            </w:pPr>
            <w:r w:rsidRPr="00407F6C">
              <w:rPr>
                <w:b/>
                <w:sz w:val="22"/>
              </w:rPr>
              <w:t>Obowiązujący plan miejscowy (uchwała Nr 364/06 Rady Miejskiej w Świeciu)</w:t>
            </w:r>
          </w:p>
        </w:tc>
        <w:tc>
          <w:tcPr>
            <w:tcW w:w="3260" w:type="dxa"/>
            <w:vAlign w:val="center"/>
          </w:tcPr>
          <w:p w:rsidR="00407F6C" w:rsidRPr="00407F6C" w:rsidRDefault="00407F6C" w:rsidP="00BE4C74">
            <w:pPr>
              <w:spacing w:line="360" w:lineRule="auto"/>
              <w:jc w:val="center"/>
              <w:rPr>
                <w:b/>
                <w:sz w:val="22"/>
              </w:rPr>
            </w:pPr>
            <w:r w:rsidRPr="00407F6C">
              <w:rPr>
                <w:b/>
                <w:sz w:val="22"/>
              </w:rPr>
              <w:t>Wniosek z dnia 30.09.2021 r. dla terenu objętego zmianą mpzp</w:t>
            </w:r>
          </w:p>
        </w:tc>
        <w:tc>
          <w:tcPr>
            <w:tcW w:w="3260" w:type="dxa"/>
            <w:vAlign w:val="center"/>
          </w:tcPr>
          <w:p w:rsidR="00407F6C" w:rsidRPr="00407F6C" w:rsidRDefault="00407F6C" w:rsidP="00BE4C74">
            <w:pPr>
              <w:spacing w:line="360" w:lineRule="auto"/>
              <w:jc w:val="center"/>
              <w:rPr>
                <w:b/>
                <w:sz w:val="22"/>
              </w:rPr>
            </w:pPr>
            <w:r w:rsidRPr="00407F6C">
              <w:rPr>
                <w:b/>
                <w:sz w:val="22"/>
              </w:rPr>
              <w:t>Projekt planu miejscowego</w:t>
            </w:r>
          </w:p>
        </w:tc>
      </w:tr>
      <w:tr w:rsidR="00407F6C" w:rsidRPr="00407F6C" w:rsidTr="00BE4C74">
        <w:tc>
          <w:tcPr>
            <w:tcW w:w="3259" w:type="dxa"/>
            <w:vAlign w:val="center"/>
          </w:tcPr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>linia zabudowy wyznaczona na załączniku Nr 1 do miejscowego planu</w:t>
            </w:r>
          </w:p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lastRenderedPageBreak/>
              <w:t>strona 4273 Dziennika Urzędowego Województwa Kujawsko-Pomorskiego Nr 86 z dnia 30.06.2006 r.</w:t>
            </w:r>
          </w:p>
        </w:tc>
        <w:tc>
          <w:tcPr>
            <w:tcW w:w="3260" w:type="dxa"/>
            <w:vAlign w:val="center"/>
          </w:tcPr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lastRenderedPageBreak/>
              <w:t>przesunięcie linii zabudowy oznaczonej kolorem zielonym, zgodnie z załączonym szkicem</w:t>
            </w:r>
          </w:p>
        </w:tc>
        <w:tc>
          <w:tcPr>
            <w:tcW w:w="3260" w:type="dxa"/>
            <w:vAlign w:val="center"/>
          </w:tcPr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>§ 6 ust. 2 pkt 3:</w:t>
            </w:r>
          </w:p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 xml:space="preserve">dopuszcza się sytuowanie budynków w odległości 1,5 m </w:t>
            </w:r>
            <w:r w:rsidRPr="00407F6C">
              <w:rPr>
                <w:sz w:val="22"/>
              </w:rPr>
              <w:lastRenderedPageBreak/>
              <w:t>od granicy lub bezpośrednio przy tej granicy</w:t>
            </w:r>
          </w:p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>§ 6 ust. 7 pkt 1:</w:t>
            </w:r>
          </w:p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 xml:space="preserve">maksymalne nieprzekraczalne linie zabudowy w odległości zgodnej z rysunkiem planu </w:t>
            </w:r>
          </w:p>
        </w:tc>
      </w:tr>
      <w:tr w:rsidR="00407F6C" w:rsidRPr="00407F6C" w:rsidTr="00BE4C74">
        <w:tc>
          <w:tcPr>
            <w:tcW w:w="3259" w:type="dxa"/>
            <w:vAlign w:val="center"/>
          </w:tcPr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lastRenderedPageBreak/>
              <w:t>§ 219 ust. 3 pkt 4:</w:t>
            </w:r>
          </w:p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>wielkość powierzchni zabudowy w stosunku do powierzchni działki maksimum 50%;</w:t>
            </w:r>
          </w:p>
        </w:tc>
        <w:tc>
          <w:tcPr>
            <w:tcW w:w="3260" w:type="dxa"/>
            <w:vAlign w:val="center"/>
          </w:tcPr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>zwiększeniu wielkości powierzchni zabudowy w stosunku do powierzchni działki: maksimum 60% (z 50%);</w:t>
            </w:r>
          </w:p>
        </w:tc>
        <w:tc>
          <w:tcPr>
            <w:tcW w:w="3260" w:type="dxa"/>
            <w:vAlign w:val="center"/>
          </w:tcPr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>§ 6 ust. 7 pkt 3</w:t>
            </w:r>
          </w:p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 xml:space="preserve"> maksymalną wielkość powierzchni zabudowy w stosunku do powierzchni terenu – 60%;</w:t>
            </w:r>
          </w:p>
        </w:tc>
      </w:tr>
      <w:tr w:rsidR="00407F6C" w:rsidRPr="00407F6C" w:rsidTr="00BE4C74">
        <w:tc>
          <w:tcPr>
            <w:tcW w:w="3259" w:type="dxa"/>
            <w:vAlign w:val="center"/>
          </w:tcPr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>§ 219 ust. 3 pkt 5:</w:t>
            </w:r>
          </w:p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>należy przeznaczyć minimum 30% powierzchni działki budowlanej na powierzchnię biologicznie czynną</w:t>
            </w:r>
          </w:p>
        </w:tc>
        <w:tc>
          <w:tcPr>
            <w:tcW w:w="3260" w:type="dxa"/>
            <w:vAlign w:val="center"/>
          </w:tcPr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>przeznaczeniu minimum 20% powierzchni działki budowlanej na powierzchnię biologicznie czynną (z 30%)</w:t>
            </w:r>
          </w:p>
        </w:tc>
        <w:tc>
          <w:tcPr>
            <w:tcW w:w="3260" w:type="dxa"/>
            <w:vAlign w:val="center"/>
          </w:tcPr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>§ 6 ust. 7 pkt 4:</w:t>
            </w:r>
          </w:p>
          <w:p w:rsidR="00407F6C" w:rsidRPr="00407F6C" w:rsidRDefault="00407F6C" w:rsidP="00BE4C74">
            <w:pPr>
              <w:spacing w:line="360" w:lineRule="auto"/>
              <w:jc w:val="center"/>
              <w:rPr>
                <w:sz w:val="22"/>
              </w:rPr>
            </w:pPr>
            <w:r w:rsidRPr="00407F6C">
              <w:rPr>
                <w:sz w:val="22"/>
              </w:rPr>
              <w:t>udział powierzchni biologicznie czynnej w odniesieniu do powierzchni działki budowlanej – minimum 10%;</w:t>
            </w:r>
          </w:p>
        </w:tc>
      </w:tr>
    </w:tbl>
    <w:p w:rsidR="00D24978" w:rsidRDefault="00D24978" w:rsidP="00D24978">
      <w:pPr>
        <w:spacing w:before="240" w:after="240" w:line="276" w:lineRule="auto"/>
        <w:jc w:val="both"/>
        <w:rPr>
          <w:b/>
          <w:u w:val="single"/>
        </w:rPr>
      </w:pPr>
    </w:p>
    <w:p w:rsidR="00160AE2" w:rsidRPr="00B674EA" w:rsidRDefault="00160AE2" w:rsidP="00D24978">
      <w:pPr>
        <w:spacing w:before="240" w:after="240" w:line="276" w:lineRule="auto"/>
        <w:jc w:val="both"/>
        <w:rPr>
          <w:b/>
        </w:rPr>
      </w:pPr>
      <w:r w:rsidRPr="00B674EA">
        <w:rPr>
          <w:b/>
          <w:u w:val="single"/>
        </w:rPr>
        <w:t>ROZSTRZYGNIĘCIE RADY MIEJSKIEJ W ŚWIECIU</w:t>
      </w:r>
      <w:r w:rsidRPr="00B674EA">
        <w:rPr>
          <w:b/>
        </w:rPr>
        <w:t xml:space="preserve">: uwaga nieuwzględniona. </w:t>
      </w:r>
    </w:p>
    <w:p w:rsidR="00160AE2" w:rsidRDefault="00160AE2" w:rsidP="0062207D">
      <w:pPr>
        <w:spacing w:after="240" w:line="360" w:lineRule="auto"/>
        <w:jc w:val="both"/>
      </w:pPr>
    </w:p>
    <w:sectPr w:rsidR="0016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FD" w:rsidRDefault="001B1AFD" w:rsidP="00D24978">
      <w:r>
        <w:separator/>
      </w:r>
    </w:p>
  </w:endnote>
  <w:endnote w:type="continuationSeparator" w:id="0">
    <w:p w:rsidR="001B1AFD" w:rsidRDefault="001B1AFD" w:rsidP="00D2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0F" w:rsidRDefault="00201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077542"/>
      <w:docPartObj>
        <w:docPartGallery w:val="Page Numbers (Bottom of Page)"/>
        <w:docPartUnique/>
      </w:docPartObj>
    </w:sdtPr>
    <w:sdtEndPr/>
    <w:sdtContent>
      <w:p w:rsidR="00D24978" w:rsidRDefault="00D24978" w:rsidP="00D24978">
        <w:pPr>
          <w:pStyle w:val="Stopka"/>
          <w:jc w:val="right"/>
        </w:pPr>
        <w:r w:rsidRPr="00D24978">
          <w:rPr>
            <w:sz w:val="20"/>
          </w:rPr>
          <w:fldChar w:fldCharType="begin"/>
        </w:r>
        <w:r w:rsidRPr="00D24978">
          <w:rPr>
            <w:sz w:val="20"/>
          </w:rPr>
          <w:instrText>PAGE   \* MERGEFORMAT</w:instrText>
        </w:r>
        <w:r w:rsidRPr="00D24978">
          <w:rPr>
            <w:sz w:val="20"/>
          </w:rPr>
          <w:fldChar w:fldCharType="separate"/>
        </w:r>
        <w:r w:rsidR="00575BCB">
          <w:rPr>
            <w:noProof/>
            <w:sz w:val="20"/>
          </w:rPr>
          <w:t>3</w:t>
        </w:r>
        <w:r w:rsidRPr="00D24978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0F" w:rsidRDefault="00201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FD" w:rsidRDefault="001B1AFD" w:rsidP="00D24978">
      <w:r>
        <w:separator/>
      </w:r>
    </w:p>
  </w:footnote>
  <w:footnote w:type="continuationSeparator" w:id="0">
    <w:p w:rsidR="001B1AFD" w:rsidRDefault="001B1AFD" w:rsidP="00D2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0F" w:rsidRDefault="00201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90253"/>
      <w:docPartObj>
        <w:docPartGallery w:val="Page Numbers (Top of Page)"/>
        <w:docPartUnique/>
      </w:docPartObj>
    </w:sdtPr>
    <w:sdtEndPr/>
    <w:sdtContent>
      <w:p w:rsidR="00D24978" w:rsidRDefault="001B1AFD">
        <w:pPr>
          <w:pStyle w:val="Nagwek"/>
          <w:jc w:val="right"/>
        </w:pPr>
      </w:p>
    </w:sdtContent>
  </w:sdt>
  <w:p w:rsidR="00D24978" w:rsidRDefault="00D249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0F" w:rsidRDefault="00201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18F"/>
    <w:multiLevelType w:val="hybridMultilevel"/>
    <w:tmpl w:val="236A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01E"/>
    <w:multiLevelType w:val="hybridMultilevel"/>
    <w:tmpl w:val="1BEC7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A2ACD"/>
    <w:multiLevelType w:val="hybridMultilevel"/>
    <w:tmpl w:val="DEF8857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>
    <w:nsid w:val="46654EF6"/>
    <w:multiLevelType w:val="hybridMultilevel"/>
    <w:tmpl w:val="DEF8857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>
    <w:nsid w:val="63C83D74"/>
    <w:multiLevelType w:val="hybridMultilevel"/>
    <w:tmpl w:val="7E145810"/>
    <w:lvl w:ilvl="0" w:tplc="DAA47F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6B40E6"/>
    <w:multiLevelType w:val="hybridMultilevel"/>
    <w:tmpl w:val="5F803D08"/>
    <w:lvl w:ilvl="0" w:tplc="B398456A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7D"/>
    <w:rsid w:val="00160AE2"/>
    <w:rsid w:val="001B1AFD"/>
    <w:rsid w:val="00201E0F"/>
    <w:rsid w:val="00224A5F"/>
    <w:rsid w:val="003B51FC"/>
    <w:rsid w:val="003D7837"/>
    <w:rsid w:val="00407F6C"/>
    <w:rsid w:val="004547AA"/>
    <w:rsid w:val="00476F5E"/>
    <w:rsid w:val="00575BCB"/>
    <w:rsid w:val="0062207D"/>
    <w:rsid w:val="006B5CDF"/>
    <w:rsid w:val="00816FC4"/>
    <w:rsid w:val="009D63E1"/>
    <w:rsid w:val="00A41424"/>
    <w:rsid w:val="00A725F3"/>
    <w:rsid w:val="00AC074F"/>
    <w:rsid w:val="00BC74F7"/>
    <w:rsid w:val="00D24978"/>
    <w:rsid w:val="00E6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622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0AE2"/>
    <w:pPr>
      <w:ind w:left="720"/>
      <w:contextualSpacing/>
    </w:pPr>
  </w:style>
  <w:style w:type="paragraph" w:customStyle="1" w:styleId="WW-Domylnie">
    <w:name w:val="WW-Domyślnie"/>
    <w:rsid w:val="00160A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0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F6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4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4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9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622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0AE2"/>
    <w:pPr>
      <w:ind w:left="720"/>
      <w:contextualSpacing/>
    </w:pPr>
  </w:style>
  <w:style w:type="paragraph" w:customStyle="1" w:styleId="WW-Domylnie">
    <w:name w:val="WW-Domyślnie"/>
    <w:rsid w:val="00160A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0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F6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4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4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9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F8DA8227EE40A09B90F133D2C0C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5FCFE-EF31-4BD3-8BAA-7DCF9F85D097}"/>
      </w:docPartPr>
      <w:docPartBody>
        <w:p w:rsidR="00746734" w:rsidRDefault="00074DA7" w:rsidP="00074DA7">
          <w:pPr>
            <w:pStyle w:val="F1F8DA8227EE40A09B90F133D2C0C1D5"/>
          </w:pPr>
          <w:r w:rsidRPr="00A90798">
            <w:rPr>
              <w:rStyle w:val="Tekstzastpczy"/>
              <w:color w:val="FF0000"/>
              <w:sz w:val="24"/>
              <w:szCs w:val="24"/>
            </w:rPr>
            <w:t>nazwa planu</w:t>
          </w:r>
          <w:r w:rsidRPr="00A90798">
            <w:rPr>
              <w:rStyle w:val="Tekstzastpczy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A7"/>
    <w:rsid w:val="0003069C"/>
    <w:rsid w:val="00074DA7"/>
    <w:rsid w:val="006C4FF3"/>
    <w:rsid w:val="00746734"/>
    <w:rsid w:val="007955F8"/>
    <w:rsid w:val="00E1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4DA7"/>
    <w:rPr>
      <w:color w:val="808080"/>
    </w:rPr>
  </w:style>
  <w:style w:type="paragraph" w:customStyle="1" w:styleId="F1F8DA8227EE40A09B90F133D2C0C1D5">
    <w:name w:val="F1F8DA8227EE40A09B90F133D2C0C1D5"/>
    <w:rsid w:val="00074D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4DA7"/>
    <w:rPr>
      <w:color w:val="808080"/>
    </w:rPr>
  </w:style>
  <w:style w:type="paragraph" w:customStyle="1" w:styleId="F1F8DA8227EE40A09B90F133D2C0C1D5">
    <w:name w:val="F1F8DA8227EE40A09B90F133D2C0C1D5"/>
    <w:rsid w:val="00074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Lepper</dc:creator>
  <cp:lastModifiedBy>Anita Lepper</cp:lastModifiedBy>
  <cp:revision>15</cp:revision>
  <cp:lastPrinted>2022-06-14T05:50:00Z</cp:lastPrinted>
  <dcterms:created xsi:type="dcterms:W3CDTF">2022-05-17T07:07:00Z</dcterms:created>
  <dcterms:modified xsi:type="dcterms:W3CDTF">2022-06-14T06:06:00Z</dcterms:modified>
</cp:coreProperties>
</file>